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2AA" w:rsidRDefault="00B275FC">
      <w:pPr>
        <w:spacing w:line="560" w:lineRule="exact"/>
        <w:jc w:val="left"/>
        <w:rPr>
          <w:rFonts w:ascii="Times New Roman" w:eastAsia="方正仿宋简体" w:hAnsi="Times New Roman"/>
          <w:color w:val="000000"/>
          <w:sz w:val="32"/>
          <w:szCs w:val="32"/>
        </w:rPr>
      </w:pP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附件</w:t>
      </w:r>
      <w:r>
        <w:rPr>
          <w:rFonts w:ascii="Times New Roman" w:eastAsia="方正仿宋简体" w:hAnsi="Times New Roman"/>
          <w:color w:val="000000"/>
          <w:sz w:val="32"/>
          <w:szCs w:val="32"/>
        </w:rPr>
        <w:t>6</w:t>
      </w:r>
    </w:p>
    <w:p w:rsidR="007722AA" w:rsidRDefault="007722AA">
      <w:pPr>
        <w:spacing w:line="560" w:lineRule="exact"/>
        <w:jc w:val="left"/>
        <w:rPr>
          <w:rFonts w:ascii="Times New Roman" w:eastAsia="方正仿宋简体" w:hAnsi="Times New Roman"/>
          <w:color w:val="000000"/>
          <w:sz w:val="32"/>
          <w:szCs w:val="32"/>
        </w:rPr>
      </w:pPr>
    </w:p>
    <w:p w:rsidR="007722AA" w:rsidRDefault="00B275FC">
      <w:pPr>
        <w:spacing w:line="560" w:lineRule="exact"/>
        <w:jc w:val="center"/>
        <w:rPr>
          <w:rFonts w:ascii="方正大标宋简体" w:eastAsia="方正大标宋简体" w:hAnsi="Times New Roman"/>
          <w:color w:val="000000"/>
          <w:sz w:val="36"/>
          <w:szCs w:val="36"/>
        </w:rPr>
      </w:pPr>
      <w:r>
        <w:rPr>
          <w:rFonts w:ascii="方正大标宋简体" w:eastAsia="方正大标宋简体" w:hAnsi="Times New Roman" w:hint="eastAsia"/>
          <w:color w:val="000000"/>
          <w:sz w:val="36"/>
          <w:szCs w:val="36"/>
        </w:rPr>
        <w:t>山西省</w:t>
      </w:r>
      <w:r>
        <w:rPr>
          <w:rFonts w:ascii="方正大标宋简体" w:eastAsia="方正大标宋简体" w:hAnsi="Times New Roman" w:hint="eastAsia"/>
          <w:color w:val="000000"/>
          <w:sz w:val="36"/>
          <w:szCs w:val="36"/>
        </w:rPr>
        <w:t>优质高等职业院校建设单位申报展示材料</w:t>
      </w:r>
    </w:p>
    <w:p w:rsidR="007722AA" w:rsidRDefault="00B275FC">
      <w:pPr>
        <w:spacing w:line="560" w:lineRule="exact"/>
        <w:jc w:val="center"/>
        <w:rPr>
          <w:rFonts w:ascii="方正大标宋简体" w:eastAsia="方正大标宋简体" w:hAnsi="Times New Roman"/>
          <w:color w:val="000000"/>
          <w:sz w:val="36"/>
          <w:szCs w:val="36"/>
        </w:rPr>
      </w:pPr>
      <w:r>
        <w:rPr>
          <w:rFonts w:ascii="方正大标宋简体" w:eastAsia="方正大标宋简体" w:hAnsi="Times New Roman" w:hint="eastAsia"/>
          <w:color w:val="000000"/>
          <w:sz w:val="36"/>
          <w:szCs w:val="36"/>
        </w:rPr>
        <w:t>基本要求</w:t>
      </w:r>
    </w:p>
    <w:p w:rsidR="007722AA" w:rsidRDefault="007722AA">
      <w:pPr>
        <w:spacing w:line="560" w:lineRule="exact"/>
        <w:jc w:val="left"/>
        <w:rPr>
          <w:rFonts w:ascii="Times New Roman" w:eastAsia="方正仿宋简体" w:hAnsi="Times New Roman"/>
          <w:color w:val="000000"/>
          <w:sz w:val="32"/>
          <w:szCs w:val="32"/>
        </w:rPr>
      </w:pPr>
    </w:p>
    <w:p w:rsidR="007722AA" w:rsidRDefault="00B275FC">
      <w:pPr>
        <w:spacing w:line="560" w:lineRule="exact"/>
        <w:ind w:firstLineChars="200" w:firstLine="640"/>
        <w:jc w:val="left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一、展示方式</w:t>
      </w:r>
    </w:p>
    <w:p w:rsidR="007722AA" w:rsidRDefault="00B275FC">
      <w:pPr>
        <w:widowControl/>
        <w:spacing w:line="560" w:lineRule="exact"/>
        <w:ind w:firstLineChars="150" w:firstLine="480"/>
        <w:jc w:val="left"/>
        <w:rPr>
          <w:rFonts w:ascii="Times New Roman" w:eastAsia="方正仿宋简体" w:hAnsi="Times New Roman"/>
          <w:color w:val="000000"/>
          <w:sz w:val="32"/>
          <w:szCs w:val="32"/>
        </w:rPr>
      </w:pP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在学校门户网站中开辟</w:t>
      </w:r>
      <w:r>
        <w:rPr>
          <w:rFonts w:ascii="Times New Roman" w:eastAsia="方正仿宋简体" w:hAnsi="Times New Roman"/>
          <w:color w:val="000000"/>
          <w:sz w:val="32"/>
          <w:szCs w:val="32"/>
        </w:rPr>
        <w:t>“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山西省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优质高等职业院校建设单位申报</w:t>
      </w:r>
      <w:r>
        <w:rPr>
          <w:rFonts w:ascii="Times New Roman" w:eastAsia="方正仿宋简体" w:hAnsi="Times New Roman"/>
          <w:color w:val="000000"/>
          <w:sz w:val="32"/>
          <w:szCs w:val="32"/>
        </w:rPr>
        <w:t>”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专栏，确保在评审期间可以正常访问。专家组审核佐证材料时，如果学校网址链接无效，则自动取消评审资格。</w:t>
      </w:r>
    </w:p>
    <w:p w:rsidR="007722AA" w:rsidRDefault="00B275FC">
      <w:pPr>
        <w:spacing w:line="560" w:lineRule="exact"/>
        <w:ind w:firstLineChars="200" w:firstLine="640"/>
        <w:jc w:val="left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二、展示内容</w:t>
      </w:r>
    </w:p>
    <w:p w:rsidR="007722AA" w:rsidRDefault="00B275FC">
      <w:pPr>
        <w:spacing w:line="560" w:lineRule="exact"/>
        <w:ind w:firstLineChars="200" w:firstLine="640"/>
        <w:jc w:val="left"/>
        <w:rPr>
          <w:rFonts w:ascii="Times New Roman" w:eastAsia="方正仿宋简体" w:hAnsi="Times New Roman"/>
          <w:color w:val="000000"/>
          <w:sz w:val="32"/>
          <w:szCs w:val="32"/>
        </w:rPr>
      </w:pPr>
      <w:r>
        <w:rPr>
          <w:rFonts w:ascii="Times New Roman" w:eastAsia="方正仿宋简体" w:hAnsi="Times New Roman"/>
          <w:color w:val="000000"/>
          <w:sz w:val="32"/>
          <w:szCs w:val="32"/>
        </w:rPr>
        <w:t>1.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《</w:t>
      </w:r>
      <w:r>
        <w:rPr>
          <w:rFonts w:ascii="Times New Roman" w:eastAsia="方正仿宋简体" w:hAnsi="Times New Roman"/>
          <w:color w:val="000000"/>
          <w:sz w:val="32"/>
          <w:szCs w:val="32"/>
        </w:rPr>
        <w:t>XX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学校山西省优质高等职业院校建设单位申报书》</w:t>
      </w:r>
    </w:p>
    <w:p w:rsidR="007722AA" w:rsidRDefault="00B275FC">
      <w:pPr>
        <w:spacing w:line="560" w:lineRule="exact"/>
        <w:ind w:leftChars="304" w:left="638"/>
        <w:jc w:val="left"/>
        <w:rPr>
          <w:rFonts w:ascii="Times New Roman" w:eastAsia="方正仿宋简体" w:hAnsi="Times New Roman"/>
          <w:color w:val="000000"/>
          <w:sz w:val="32"/>
          <w:szCs w:val="32"/>
        </w:rPr>
      </w:pPr>
      <w:r>
        <w:rPr>
          <w:rFonts w:ascii="Times New Roman" w:eastAsia="方正仿宋简体" w:hAnsi="Times New Roman"/>
          <w:color w:val="000000"/>
          <w:sz w:val="32"/>
          <w:szCs w:val="32"/>
        </w:rPr>
        <w:t>2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．《</w:t>
      </w:r>
      <w:r>
        <w:rPr>
          <w:rFonts w:ascii="Times New Roman" w:eastAsia="方正仿宋简体" w:hAnsi="Times New Roman"/>
          <w:color w:val="000000"/>
          <w:sz w:val="32"/>
          <w:szCs w:val="32"/>
        </w:rPr>
        <w:t>XX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学校山西省优质高等职业院校建设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规划方案》</w:t>
      </w:r>
    </w:p>
    <w:p w:rsidR="007722AA" w:rsidRDefault="00B275FC">
      <w:pPr>
        <w:spacing w:line="560" w:lineRule="exact"/>
        <w:ind w:leftChars="304" w:left="638"/>
        <w:jc w:val="left"/>
        <w:rPr>
          <w:rFonts w:ascii="Times New Roman" w:eastAsia="方正仿宋简体" w:hAnsi="Times New Roman"/>
          <w:color w:val="000000"/>
          <w:sz w:val="32"/>
          <w:szCs w:val="32"/>
        </w:rPr>
      </w:pPr>
      <w:r>
        <w:rPr>
          <w:rFonts w:ascii="Times New Roman" w:eastAsia="方正仿宋简体" w:hAnsi="Times New Roman"/>
          <w:color w:val="000000"/>
          <w:sz w:val="32"/>
          <w:szCs w:val="32"/>
        </w:rPr>
        <w:t>3.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相关佐证材料。</w:t>
      </w:r>
    </w:p>
    <w:p w:rsidR="007722AA" w:rsidRDefault="00B275FC">
      <w:pPr>
        <w:spacing w:line="560" w:lineRule="exact"/>
        <w:ind w:firstLineChars="200" w:firstLine="640"/>
        <w:jc w:val="left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三、佐证材料展示要求</w:t>
      </w:r>
    </w:p>
    <w:p w:rsidR="007722AA" w:rsidRDefault="00B275FC" w:rsidP="00B275FC">
      <w:pPr>
        <w:spacing w:line="560" w:lineRule="exact"/>
        <w:ind w:firstLineChars="200" w:firstLine="640"/>
        <w:jc w:val="left"/>
        <w:rPr>
          <w:rFonts w:ascii="Times New Roman" w:eastAsia="方正仿宋简体" w:hAnsi="Times New Roman"/>
          <w:b/>
          <w:color w:val="000000"/>
          <w:sz w:val="32"/>
          <w:szCs w:val="32"/>
        </w:rPr>
      </w:pPr>
      <w:r>
        <w:rPr>
          <w:rFonts w:ascii="Times New Roman" w:eastAsia="方正仿宋简体" w:hAnsi="Times New Roman" w:hint="eastAsia"/>
          <w:b/>
          <w:color w:val="000000"/>
          <w:sz w:val="32"/>
          <w:szCs w:val="32"/>
        </w:rPr>
        <w:t>（一）佐证材料目录</w:t>
      </w:r>
    </w:p>
    <w:p w:rsidR="007722AA" w:rsidRDefault="00B275FC">
      <w:pPr>
        <w:spacing w:line="560" w:lineRule="exact"/>
        <w:ind w:firstLineChars="200" w:firstLine="640"/>
        <w:jc w:val="left"/>
        <w:rPr>
          <w:rFonts w:ascii="Times New Roman" w:eastAsia="方正仿宋简体" w:hAnsi="Times New Roman"/>
          <w:color w:val="000000"/>
          <w:sz w:val="32"/>
          <w:szCs w:val="32"/>
        </w:rPr>
      </w:pPr>
      <w:r>
        <w:rPr>
          <w:rFonts w:ascii="Times New Roman" w:eastAsia="方正仿宋简体" w:hAnsi="Times New Roman"/>
          <w:color w:val="000000"/>
          <w:sz w:val="32"/>
          <w:szCs w:val="32"/>
        </w:rPr>
        <w:t>1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．基础条件</w:t>
      </w:r>
    </w:p>
    <w:p w:rsidR="007722AA" w:rsidRDefault="00B275FC">
      <w:pPr>
        <w:spacing w:line="560" w:lineRule="exact"/>
        <w:ind w:firstLineChars="200" w:firstLine="640"/>
        <w:jc w:val="left"/>
        <w:rPr>
          <w:rFonts w:ascii="Times New Roman" w:eastAsia="方正仿宋简体" w:hAnsi="Times New Roman"/>
          <w:color w:val="000000"/>
          <w:sz w:val="32"/>
          <w:szCs w:val="32"/>
        </w:rPr>
      </w:pPr>
      <w:r>
        <w:rPr>
          <w:rFonts w:ascii="Times New Roman" w:eastAsia="方正仿宋简体" w:hAnsi="Times New Roman"/>
          <w:color w:val="000000"/>
          <w:sz w:val="32"/>
          <w:szCs w:val="32"/>
        </w:rPr>
        <w:t xml:space="preserve">1.1 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专任教师生师比</w:t>
      </w:r>
    </w:p>
    <w:p w:rsidR="007722AA" w:rsidRDefault="00B275FC">
      <w:pPr>
        <w:spacing w:line="560" w:lineRule="exact"/>
        <w:ind w:firstLineChars="200" w:firstLine="640"/>
        <w:jc w:val="left"/>
        <w:rPr>
          <w:rFonts w:ascii="Times New Roman" w:eastAsia="方正仿宋简体" w:hAnsi="Times New Roman"/>
          <w:color w:val="000000"/>
          <w:sz w:val="32"/>
          <w:szCs w:val="32"/>
        </w:rPr>
      </w:pPr>
      <w:r>
        <w:rPr>
          <w:rFonts w:ascii="Times New Roman" w:eastAsia="方正仿宋简体" w:hAnsi="Times New Roman"/>
          <w:color w:val="000000"/>
          <w:sz w:val="32"/>
          <w:szCs w:val="32"/>
        </w:rPr>
        <w:t xml:space="preserve">1.2 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具有研究生学位教师占专任教师的比例</w:t>
      </w:r>
    </w:p>
    <w:p w:rsidR="007722AA" w:rsidRDefault="00B275FC">
      <w:pPr>
        <w:spacing w:line="560" w:lineRule="exact"/>
        <w:ind w:firstLineChars="200" w:firstLine="640"/>
        <w:jc w:val="left"/>
        <w:rPr>
          <w:rFonts w:ascii="Times New Roman" w:eastAsia="方正仿宋简体" w:hAnsi="Times New Roman"/>
          <w:color w:val="000000"/>
          <w:sz w:val="32"/>
          <w:szCs w:val="32"/>
        </w:rPr>
      </w:pPr>
      <w:r>
        <w:rPr>
          <w:rFonts w:ascii="Times New Roman" w:eastAsia="方正仿宋简体" w:hAnsi="Times New Roman"/>
          <w:color w:val="000000"/>
          <w:sz w:val="32"/>
          <w:szCs w:val="32"/>
        </w:rPr>
        <w:t xml:space="preserve">1.3 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生</w:t>
      </w:r>
      <w:proofErr w:type="gramStart"/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均教学</w:t>
      </w:r>
      <w:proofErr w:type="gramEnd"/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行政用房</w:t>
      </w:r>
    </w:p>
    <w:p w:rsidR="007722AA" w:rsidRDefault="00B275FC">
      <w:pPr>
        <w:spacing w:line="560" w:lineRule="exact"/>
        <w:ind w:firstLineChars="200" w:firstLine="640"/>
        <w:jc w:val="left"/>
        <w:rPr>
          <w:rFonts w:ascii="Times New Roman" w:eastAsia="方正仿宋简体" w:hAnsi="Times New Roman"/>
          <w:color w:val="000000"/>
          <w:sz w:val="32"/>
          <w:szCs w:val="32"/>
        </w:rPr>
      </w:pPr>
      <w:r>
        <w:rPr>
          <w:rFonts w:ascii="Times New Roman" w:eastAsia="方正仿宋简体" w:hAnsi="Times New Roman"/>
          <w:color w:val="000000"/>
          <w:sz w:val="32"/>
          <w:szCs w:val="32"/>
        </w:rPr>
        <w:t xml:space="preserve">1.4 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生</w:t>
      </w:r>
      <w:proofErr w:type="gramStart"/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均教学</w:t>
      </w:r>
      <w:proofErr w:type="gramEnd"/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科研仪器设备值</w:t>
      </w:r>
    </w:p>
    <w:p w:rsidR="007722AA" w:rsidRDefault="00B275FC">
      <w:pPr>
        <w:spacing w:line="560" w:lineRule="exact"/>
        <w:ind w:firstLineChars="200" w:firstLine="640"/>
        <w:jc w:val="left"/>
        <w:rPr>
          <w:rFonts w:ascii="Times New Roman" w:eastAsia="方正仿宋简体" w:hAnsi="Times New Roman"/>
          <w:color w:val="000000"/>
          <w:sz w:val="32"/>
          <w:szCs w:val="32"/>
        </w:rPr>
      </w:pPr>
      <w:r>
        <w:rPr>
          <w:rFonts w:ascii="Times New Roman" w:eastAsia="方正仿宋简体" w:hAnsi="Times New Roman"/>
          <w:color w:val="000000"/>
          <w:sz w:val="32"/>
          <w:szCs w:val="32"/>
        </w:rPr>
        <w:t xml:space="preserve">1.5 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生均图书</w:t>
      </w:r>
    </w:p>
    <w:p w:rsidR="007722AA" w:rsidRDefault="00B275FC">
      <w:pPr>
        <w:spacing w:line="560" w:lineRule="exact"/>
        <w:ind w:firstLineChars="200" w:firstLine="640"/>
        <w:jc w:val="left"/>
        <w:rPr>
          <w:rFonts w:ascii="Times New Roman" w:eastAsia="方正仿宋简体" w:hAnsi="Times New Roman"/>
          <w:color w:val="000000"/>
          <w:sz w:val="32"/>
          <w:szCs w:val="32"/>
        </w:rPr>
      </w:pP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 xml:space="preserve">1.6 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校园网主干最大带宽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 xml:space="preserve"> </w:t>
      </w:r>
    </w:p>
    <w:p w:rsidR="007722AA" w:rsidRDefault="00B275FC">
      <w:pPr>
        <w:spacing w:line="560" w:lineRule="exact"/>
        <w:ind w:firstLineChars="200" w:firstLine="640"/>
        <w:jc w:val="left"/>
        <w:rPr>
          <w:rFonts w:ascii="Times New Roman" w:eastAsia="方正仿宋简体" w:hAnsi="Times New Roman"/>
          <w:color w:val="000000"/>
          <w:sz w:val="32"/>
          <w:szCs w:val="32"/>
        </w:rPr>
      </w:pPr>
      <w:r>
        <w:rPr>
          <w:rFonts w:ascii="Times New Roman" w:eastAsia="方正仿宋简体" w:hAnsi="Times New Roman"/>
          <w:color w:val="000000"/>
          <w:sz w:val="32"/>
          <w:szCs w:val="32"/>
        </w:rPr>
        <w:t>2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．内涵建设</w:t>
      </w:r>
    </w:p>
    <w:p w:rsidR="007722AA" w:rsidRDefault="00B275FC">
      <w:pPr>
        <w:spacing w:line="560" w:lineRule="exact"/>
        <w:ind w:firstLineChars="200" w:firstLine="640"/>
        <w:jc w:val="left"/>
        <w:rPr>
          <w:rFonts w:ascii="Times New Roman" w:eastAsia="方正仿宋简体" w:hAnsi="Times New Roman"/>
          <w:color w:val="000000"/>
          <w:sz w:val="32"/>
          <w:szCs w:val="32"/>
        </w:rPr>
      </w:pPr>
      <w:r>
        <w:rPr>
          <w:rFonts w:ascii="Times New Roman" w:eastAsia="方正仿宋简体" w:hAnsi="Times New Roman"/>
          <w:color w:val="000000"/>
          <w:sz w:val="32"/>
          <w:szCs w:val="32"/>
        </w:rPr>
        <w:t>2.1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山西省人才培养工作评估结果等级</w:t>
      </w:r>
    </w:p>
    <w:p w:rsidR="007722AA" w:rsidRDefault="00B275FC">
      <w:pPr>
        <w:spacing w:line="560" w:lineRule="exact"/>
        <w:ind w:firstLineChars="200" w:firstLine="640"/>
        <w:jc w:val="left"/>
        <w:rPr>
          <w:rFonts w:ascii="Times New Roman" w:eastAsia="方正仿宋简体" w:hAnsi="Times New Roman"/>
          <w:color w:val="000000"/>
          <w:sz w:val="32"/>
          <w:szCs w:val="32"/>
        </w:rPr>
      </w:pPr>
      <w:r>
        <w:rPr>
          <w:rFonts w:ascii="Times New Roman" w:eastAsia="方正仿宋简体" w:hAnsi="Times New Roman"/>
          <w:color w:val="000000"/>
          <w:sz w:val="32"/>
          <w:szCs w:val="32"/>
        </w:rPr>
        <w:lastRenderedPageBreak/>
        <w:t>3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．社会服务</w:t>
      </w:r>
    </w:p>
    <w:p w:rsidR="007722AA" w:rsidRDefault="00B275FC">
      <w:pPr>
        <w:spacing w:line="560" w:lineRule="exact"/>
        <w:ind w:firstLineChars="200" w:firstLine="640"/>
        <w:jc w:val="left"/>
        <w:rPr>
          <w:rFonts w:ascii="Times New Roman" w:eastAsia="方正仿宋简体" w:hAnsi="Times New Roman"/>
          <w:color w:val="000000"/>
          <w:sz w:val="32"/>
          <w:szCs w:val="32"/>
        </w:rPr>
      </w:pPr>
      <w:r>
        <w:rPr>
          <w:rFonts w:ascii="Times New Roman" w:eastAsia="方正仿宋简体" w:hAnsi="Times New Roman"/>
          <w:color w:val="000000"/>
          <w:sz w:val="32"/>
          <w:szCs w:val="32"/>
        </w:rPr>
        <w:t xml:space="preserve">3.1 </w:t>
      </w:r>
      <w:r w:rsidRPr="00B275FC">
        <w:rPr>
          <w:rFonts w:ascii="Times New Roman" w:eastAsia="方正仿宋简体" w:hAnsi="Times New Roman" w:hint="eastAsia"/>
          <w:color w:val="000000"/>
          <w:sz w:val="32"/>
          <w:szCs w:val="32"/>
        </w:rPr>
        <w:t>纵向科研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收入</w:t>
      </w:r>
    </w:p>
    <w:p w:rsidR="007722AA" w:rsidRDefault="00B275FC">
      <w:pPr>
        <w:spacing w:line="560" w:lineRule="exact"/>
        <w:ind w:firstLineChars="200" w:firstLine="640"/>
        <w:jc w:val="left"/>
        <w:rPr>
          <w:rFonts w:ascii="Times New Roman" w:eastAsia="方正仿宋简体" w:hAnsi="Times New Roman"/>
          <w:color w:val="000000"/>
          <w:sz w:val="32"/>
          <w:szCs w:val="32"/>
        </w:rPr>
      </w:pPr>
      <w:r>
        <w:rPr>
          <w:rFonts w:ascii="Times New Roman" w:eastAsia="方正仿宋简体" w:hAnsi="Times New Roman"/>
          <w:color w:val="000000"/>
          <w:sz w:val="32"/>
          <w:szCs w:val="32"/>
        </w:rPr>
        <w:t xml:space="preserve">3.2 </w:t>
      </w:r>
      <w:r w:rsidRPr="00B275FC">
        <w:rPr>
          <w:rFonts w:ascii="Times New Roman" w:eastAsia="方正仿宋简体" w:hAnsi="Times New Roman" w:hint="eastAsia"/>
          <w:color w:val="000000"/>
          <w:sz w:val="32"/>
          <w:szCs w:val="32"/>
        </w:rPr>
        <w:t>横向</w:t>
      </w:r>
      <w:r w:rsidRPr="00B275FC">
        <w:rPr>
          <w:rFonts w:ascii="Times New Roman" w:eastAsia="方正仿宋简体" w:hAnsi="Times New Roman" w:hint="eastAsia"/>
          <w:color w:val="000000"/>
          <w:sz w:val="32"/>
          <w:szCs w:val="32"/>
        </w:rPr>
        <w:t>技术服务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收入</w:t>
      </w:r>
    </w:p>
    <w:p w:rsidR="007722AA" w:rsidRDefault="00B275FC">
      <w:pPr>
        <w:spacing w:line="560" w:lineRule="exact"/>
        <w:ind w:firstLineChars="200" w:firstLine="640"/>
        <w:jc w:val="left"/>
        <w:rPr>
          <w:rFonts w:ascii="Times New Roman" w:eastAsia="方正仿宋简体" w:hAnsi="Times New Roman"/>
          <w:color w:val="000000"/>
          <w:sz w:val="32"/>
          <w:szCs w:val="32"/>
        </w:rPr>
      </w:pPr>
      <w:r>
        <w:rPr>
          <w:rFonts w:ascii="Times New Roman" w:eastAsia="方正仿宋简体" w:hAnsi="Times New Roman"/>
          <w:color w:val="000000"/>
          <w:sz w:val="32"/>
          <w:szCs w:val="32"/>
        </w:rPr>
        <w:t xml:space="preserve">3.3 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对口帮扶</w:t>
      </w:r>
    </w:p>
    <w:p w:rsidR="007722AA" w:rsidRDefault="00B275FC">
      <w:pPr>
        <w:spacing w:line="560" w:lineRule="exact"/>
        <w:ind w:firstLineChars="200" w:firstLine="640"/>
        <w:jc w:val="left"/>
        <w:rPr>
          <w:rFonts w:ascii="Times New Roman" w:eastAsia="方正仿宋简体" w:hAnsi="Times New Roman"/>
          <w:color w:val="000000"/>
          <w:sz w:val="32"/>
          <w:szCs w:val="32"/>
        </w:rPr>
      </w:pPr>
      <w:r>
        <w:rPr>
          <w:rFonts w:ascii="Times New Roman" w:eastAsia="方正仿宋简体" w:hAnsi="Times New Roman"/>
          <w:color w:val="000000"/>
          <w:sz w:val="32"/>
          <w:szCs w:val="32"/>
        </w:rPr>
        <w:t xml:space="preserve">3.4 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社会培训规模</w:t>
      </w:r>
    </w:p>
    <w:p w:rsidR="007722AA" w:rsidRDefault="00B275FC">
      <w:pPr>
        <w:spacing w:line="560" w:lineRule="exact"/>
        <w:ind w:firstLineChars="200" w:firstLine="640"/>
        <w:jc w:val="left"/>
        <w:rPr>
          <w:rFonts w:ascii="Times New Roman" w:eastAsia="方正仿宋简体" w:hAnsi="Times New Roman"/>
          <w:color w:val="000000"/>
          <w:sz w:val="32"/>
          <w:szCs w:val="32"/>
        </w:rPr>
      </w:pPr>
      <w:r>
        <w:rPr>
          <w:rFonts w:ascii="Times New Roman" w:eastAsia="方正仿宋简体" w:hAnsi="Times New Roman"/>
          <w:color w:val="000000"/>
          <w:sz w:val="32"/>
          <w:szCs w:val="32"/>
        </w:rPr>
        <w:t xml:space="preserve">3.5 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中外合作项目</w:t>
      </w:r>
    </w:p>
    <w:p w:rsidR="007722AA" w:rsidRDefault="00B275FC">
      <w:pPr>
        <w:spacing w:line="560" w:lineRule="exact"/>
        <w:ind w:firstLineChars="200" w:firstLine="640"/>
        <w:jc w:val="left"/>
        <w:rPr>
          <w:rFonts w:ascii="Times New Roman" w:eastAsia="方正仿宋简体" w:hAnsi="Times New Roman"/>
          <w:color w:val="000000"/>
          <w:sz w:val="32"/>
          <w:szCs w:val="32"/>
        </w:rPr>
      </w:pPr>
      <w:r>
        <w:rPr>
          <w:rFonts w:ascii="Times New Roman" w:eastAsia="方正仿宋简体" w:hAnsi="Times New Roman"/>
          <w:color w:val="000000"/>
          <w:sz w:val="32"/>
          <w:szCs w:val="32"/>
        </w:rPr>
        <w:t>4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．就业质量</w:t>
      </w:r>
    </w:p>
    <w:p w:rsidR="007722AA" w:rsidRDefault="00B275FC">
      <w:pPr>
        <w:spacing w:line="560" w:lineRule="exact"/>
        <w:ind w:firstLineChars="200" w:firstLine="640"/>
        <w:jc w:val="left"/>
        <w:rPr>
          <w:rFonts w:ascii="Times New Roman" w:eastAsia="方正仿宋简体" w:hAnsi="Times New Roman"/>
          <w:color w:val="000000"/>
          <w:sz w:val="32"/>
          <w:szCs w:val="32"/>
        </w:rPr>
      </w:pPr>
      <w:r>
        <w:rPr>
          <w:rFonts w:ascii="Times New Roman" w:eastAsia="方正仿宋简体" w:hAnsi="Times New Roman"/>
          <w:color w:val="000000"/>
          <w:sz w:val="32"/>
          <w:szCs w:val="32"/>
        </w:rPr>
        <w:t xml:space="preserve">4.1 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年底就业率</w:t>
      </w:r>
    </w:p>
    <w:p w:rsidR="007722AA" w:rsidRDefault="00B275FC">
      <w:pPr>
        <w:spacing w:line="560" w:lineRule="exact"/>
        <w:ind w:firstLineChars="200" w:firstLine="640"/>
        <w:jc w:val="left"/>
        <w:rPr>
          <w:rFonts w:ascii="Times New Roman" w:eastAsia="方正仿宋简体" w:hAnsi="Times New Roman"/>
          <w:color w:val="000000"/>
          <w:sz w:val="32"/>
          <w:szCs w:val="32"/>
        </w:rPr>
      </w:pPr>
      <w:r>
        <w:rPr>
          <w:rFonts w:ascii="Times New Roman" w:eastAsia="方正仿宋简体" w:hAnsi="Times New Roman"/>
          <w:color w:val="000000"/>
          <w:sz w:val="32"/>
          <w:szCs w:val="32"/>
        </w:rPr>
        <w:t xml:space="preserve">4.2 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就业岗位专业对口率</w:t>
      </w:r>
    </w:p>
    <w:p w:rsidR="007722AA" w:rsidRDefault="00B275FC">
      <w:pPr>
        <w:spacing w:line="560" w:lineRule="exact"/>
        <w:ind w:firstLineChars="200" w:firstLine="640"/>
        <w:jc w:val="left"/>
        <w:rPr>
          <w:rFonts w:ascii="Times New Roman" w:eastAsia="方正仿宋简体" w:hAnsi="Times New Roman"/>
          <w:color w:val="000000"/>
          <w:sz w:val="32"/>
          <w:szCs w:val="32"/>
        </w:rPr>
      </w:pPr>
      <w:r>
        <w:rPr>
          <w:rFonts w:ascii="Times New Roman" w:eastAsia="方正仿宋简体" w:hAnsi="Times New Roman"/>
          <w:color w:val="000000"/>
          <w:sz w:val="32"/>
          <w:szCs w:val="32"/>
        </w:rPr>
        <w:t>5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．重点工作</w:t>
      </w:r>
    </w:p>
    <w:p w:rsidR="007722AA" w:rsidRDefault="00B275FC">
      <w:pPr>
        <w:spacing w:line="560" w:lineRule="exact"/>
        <w:ind w:firstLineChars="200" w:firstLine="640"/>
        <w:jc w:val="left"/>
        <w:rPr>
          <w:rFonts w:ascii="Times New Roman" w:eastAsia="方正仿宋简体" w:hAnsi="Times New Roman"/>
          <w:color w:val="000000"/>
          <w:sz w:val="32"/>
          <w:szCs w:val="32"/>
        </w:rPr>
      </w:pPr>
      <w:r>
        <w:rPr>
          <w:rFonts w:ascii="Times New Roman" w:eastAsia="方正仿宋简体" w:hAnsi="Times New Roman"/>
          <w:color w:val="000000"/>
          <w:sz w:val="32"/>
          <w:szCs w:val="32"/>
        </w:rPr>
        <w:t xml:space="preserve">5.1 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教学工作诊断与改进</w:t>
      </w:r>
    </w:p>
    <w:p w:rsidR="007722AA" w:rsidRDefault="00B275FC">
      <w:pPr>
        <w:spacing w:line="560" w:lineRule="exact"/>
        <w:ind w:firstLineChars="200" w:firstLine="640"/>
        <w:jc w:val="left"/>
        <w:rPr>
          <w:rFonts w:ascii="Times New Roman" w:eastAsia="方正仿宋简体" w:hAnsi="Times New Roman"/>
          <w:color w:val="000000"/>
          <w:sz w:val="32"/>
          <w:szCs w:val="32"/>
        </w:rPr>
      </w:pPr>
      <w:r>
        <w:rPr>
          <w:rFonts w:ascii="Times New Roman" w:eastAsia="方正仿宋简体" w:hAnsi="Times New Roman"/>
          <w:color w:val="000000"/>
          <w:sz w:val="32"/>
          <w:szCs w:val="32"/>
        </w:rPr>
        <w:t xml:space="preserve">5.2 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职业院校管理水平提升行动计划</w:t>
      </w:r>
    </w:p>
    <w:p w:rsidR="007722AA" w:rsidRDefault="00B275FC">
      <w:pPr>
        <w:spacing w:line="560" w:lineRule="exact"/>
        <w:ind w:firstLineChars="200" w:firstLine="640"/>
        <w:jc w:val="left"/>
        <w:rPr>
          <w:rFonts w:ascii="Times New Roman" w:eastAsia="方正仿宋简体" w:hAnsi="Times New Roman"/>
          <w:color w:val="000000"/>
          <w:sz w:val="32"/>
          <w:szCs w:val="32"/>
        </w:rPr>
      </w:pPr>
      <w:r>
        <w:rPr>
          <w:rFonts w:ascii="Times New Roman" w:eastAsia="方正仿宋简体" w:hAnsi="Times New Roman"/>
          <w:color w:val="000000"/>
          <w:sz w:val="32"/>
          <w:szCs w:val="32"/>
        </w:rPr>
        <w:t xml:space="preserve">5.3 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创新发展行动计划</w:t>
      </w:r>
    </w:p>
    <w:p w:rsidR="007722AA" w:rsidRDefault="00B275FC">
      <w:pPr>
        <w:spacing w:line="560" w:lineRule="exact"/>
        <w:ind w:firstLineChars="200" w:firstLine="640"/>
        <w:jc w:val="left"/>
        <w:rPr>
          <w:rFonts w:ascii="Times New Roman" w:eastAsia="方正仿宋简体" w:hAnsi="Times New Roman"/>
          <w:color w:val="000000"/>
          <w:sz w:val="32"/>
          <w:szCs w:val="32"/>
        </w:rPr>
      </w:pPr>
      <w:r>
        <w:rPr>
          <w:rFonts w:ascii="Times New Roman" w:eastAsia="方正仿宋简体" w:hAnsi="Times New Roman"/>
          <w:color w:val="000000"/>
          <w:sz w:val="32"/>
          <w:szCs w:val="32"/>
        </w:rPr>
        <w:t xml:space="preserve">5.4 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现代学徒制试点</w:t>
      </w:r>
    </w:p>
    <w:p w:rsidR="007722AA" w:rsidRDefault="00B275FC">
      <w:pPr>
        <w:spacing w:line="560" w:lineRule="exact"/>
        <w:ind w:firstLineChars="200" w:firstLine="640"/>
        <w:jc w:val="left"/>
        <w:rPr>
          <w:rFonts w:ascii="Times New Roman" w:eastAsia="方正仿宋简体" w:hAnsi="Times New Roman"/>
          <w:color w:val="000000"/>
          <w:sz w:val="32"/>
          <w:szCs w:val="32"/>
        </w:rPr>
      </w:pP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 xml:space="preserve">5.5 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质量年度报告</w:t>
      </w:r>
    </w:p>
    <w:p w:rsidR="007722AA" w:rsidRDefault="00B275FC">
      <w:pPr>
        <w:spacing w:line="560" w:lineRule="exact"/>
        <w:ind w:firstLineChars="200" w:firstLine="640"/>
        <w:jc w:val="left"/>
        <w:rPr>
          <w:rFonts w:ascii="Times New Roman" w:eastAsia="方正仿宋简体" w:hAnsi="Times New Roman"/>
          <w:color w:val="000000"/>
          <w:sz w:val="32"/>
          <w:szCs w:val="32"/>
        </w:rPr>
      </w:pPr>
      <w:r>
        <w:rPr>
          <w:rFonts w:ascii="Times New Roman" w:eastAsia="方正仿宋简体" w:hAnsi="Times New Roman"/>
          <w:color w:val="000000"/>
          <w:sz w:val="32"/>
          <w:szCs w:val="32"/>
        </w:rPr>
        <w:t>6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．规划设计</w:t>
      </w:r>
    </w:p>
    <w:p w:rsidR="007722AA" w:rsidRDefault="00B275FC">
      <w:pPr>
        <w:spacing w:line="560" w:lineRule="exact"/>
        <w:ind w:firstLineChars="200" w:firstLine="640"/>
        <w:jc w:val="left"/>
        <w:rPr>
          <w:rFonts w:ascii="Times New Roman" w:eastAsia="方正仿宋简体" w:hAnsi="Times New Roman"/>
          <w:color w:val="000000"/>
          <w:sz w:val="32"/>
          <w:szCs w:val="32"/>
        </w:rPr>
      </w:pPr>
      <w:r>
        <w:rPr>
          <w:rFonts w:ascii="Times New Roman" w:eastAsia="方正仿宋简体" w:hAnsi="Times New Roman"/>
          <w:color w:val="000000"/>
          <w:sz w:val="32"/>
          <w:szCs w:val="32"/>
        </w:rPr>
        <w:t xml:space="preserve">6.1 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优质校建设规划方案</w:t>
      </w:r>
    </w:p>
    <w:p w:rsidR="007722AA" w:rsidRDefault="00B275FC">
      <w:pPr>
        <w:spacing w:line="560" w:lineRule="exact"/>
        <w:ind w:firstLineChars="200" w:firstLine="640"/>
        <w:jc w:val="left"/>
        <w:rPr>
          <w:rFonts w:ascii="Times New Roman" w:eastAsia="方正仿宋简体" w:hAnsi="Times New Roman"/>
          <w:color w:val="000000"/>
          <w:sz w:val="32"/>
          <w:szCs w:val="32"/>
        </w:rPr>
      </w:pP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7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．标志性成果</w:t>
      </w:r>
    </w:p>
    <w:p w:rsidR="007722AA" w:rsidRDefault="00B275FC">
      <w:pPr>
        <w:spacing w:line="560" w:lineRule="exact"/>
        <w:ind w:firstLineChars="200" w:firstLine="640"/>
        <w:jc w:val="left"/>
        <w:rPr>
          <w:rFonts w:ascii="Times New Roman" w:eastAsia="方正仿宋简体" w:hAnsi="Times New Roman"/>
          <w:color w:val="000000"/>
          <w:sz w:val="32"/>
          <w:szCs w:val="32"/>
        </w:rPr>
      </w:pP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 xml:space="preserve">7.1 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教学成果奖获奖</w:t>
      </w:r>
    </w:p>
    <w:p w:rsidR="007722AA" w:rsidRDefault="00B275FC">
      <w:pPr>
        <w:spacing w:line="560" w:lineRule="exact"/>
        <w:ind w:firstLineChars="200" w:firstLine="640"/>
        <w:jc w:val="left"/>
        <w:rPr>
          <w:rFonts w:ascii="Times New Roman" w:eastAsia="方正仿宋简体" w:hAnsi="Times New Roman"/>
          <w:color w:val="000000"/>
          <w:sz w:val="32"/>
          <w:szCs w:val="32"/>
        </w:rPr>
      </w:pP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7.2</w:t>
      </w:r>
      <w:r>
        <w:rPr>
          <w:rFonts w:ascii="Times New Roman" w:eastAsia="方正仿宋简体" w:hAnsi="Times New Roman"/>
          <w:color w:val="000000"/>
          <w:sz w:val="32"/>
          <w:szCs w:val="32"/>
        </w:rPr>
        <w:t xml:space="preserve"> 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技能竞赛获奖</w:t>
      </w:r>
    </w:p>
    <w:p w:rsidR="007722AA" w:rsidRDefault="00B275FC">
      <w:pPr>
        <w:spacing w:line="560" w:lineRule="exact"/>
        <w:ind w:firstLineChars="200" w:firstLine="640"/>
        <w:jc w:val="left"/>
        <w:rPr>
          <w:rFonts w:ascii="Times New Roman" w:eastAsia="方正仿宋简体" w:hAnsi="Times New Roman"/>
          <w:color w:val="000000"/>
          <w:sz w:val="32"/>
          <w:szCs w:val="32"/>
        </w:rPr>
      </w:pP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7</w:t>
      </w:r>
      <w:r>
        <w:rPr>
          <w:rFonts w:ascii="Times New Roman" w:eastAsia="方正仿宋简体" w:hAnsi="Times New Roman"/>
          <w:color w:val="000000"/>
          <w:sz w:val="32"/>
          <w:szCs w:val="32"/>
        </w:rPr>
        <w:t>.3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信息化教学大赛获奖</w:t>
      </w:r>
    </w:p>
    <w:p w:rsidR="007722AA" w:rsidRDefault="00B275FC">
      <w:pPr>
        <w:spacing w:line="560" w:lineRule="exact"/>
        <w:ind w:firstLineChars="200" w:firstLine="640"/>
        <w:jc w:val="left"/>
        <w:rPr>
          <w:rFonts w:ascii="Times New Roman" w:eastAsia="方正仿宋简体" w:hAnsi="Times New Roman"/>
          <w:color w:val="000000"/>
          <w:sz w:val="32"/>
          <w:szCs w:val="32"/>
        </w:rPr>
      </w:pP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7</w:t>
      </w:r>
      <w:r>
        <w:rPr>
          <w:rFonts w:ascii="Times New Roman" w:eastAsia="方正仿宋简体" w:hAnsi="Times New Roman"/>
          <w:color w:val="000000"/>
          <w:sz w:val="32"/>
          <w:szCs w:val="32"/>
        </w:rPr>
        <w:t xml:space="preserve">.4 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国家专业教学资源库</w:t>
      </w:r>
    </w:p>
    <w:p w:rsidR="007722AA" w:rsidRDefault="00B275FC">
      <w:pPr>
        <w:spacing w:line="560" w:lineRule="exact"/>
        <w:ind w:firstLineChars="200" w:firstLine="640"/>
        <w:jc w:val="left"/>
        <w:rPr>
          <w:rFonts w:ascii="Times New Roman" w:eastAsia="方正仿宋简体" w:hAnsi="Times New Roman"/>
          <w:color w:val="000000"/>
          <w:sz w:val="32"/>
          <w:szCs w:val="32"/>
        </w:rPr>
      </w:pP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7</w:t>
      </w:r>
      <w:r>
        <w:rPr>
          <w:rFonts w:ascii="Times New Roman" w:eastAsia="方正仿宋简体" w:hAnsi="Times New Roman"/>
          <w:color w:val="000000"/>
          <w:sz w:val="32"/>
          <w:szCs w:val="32"/>
        </w:rPr>
        <w:t xml:space="preserve">.5 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国家规划教材</w:t>
      </w:r>
    </w:p>
    <w:p w:rsidR="007722AA" w:rsidRDefault="00B275FC">
      <w:pPr>
        <w:spacing w:line="560" w:lineRule="exact"/>
        <w:ind w:firstLineChars="200" w:firstLine="640"/>
        <w:jc w:val="left"/>
        <w:rPr>
          <w:rFonts w:ascii="Times New Roman" w:eastAsia="方正仿宋简体" w:hAnsi="Times New Roman"/>
          <w:color w:val="000000"/>
          <w:sz w:val="32"/>
          <w:szCs w:val="32"/>
        </w:rPr>
      </w:pP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7</w:t>
      </w:r>
      <w:r>
        <w:rPr>
          <w:rFonts w:ascii="Times New Roman" w:eastAsia="方正仿宋简体" w:hAnsi="Times New Roman"/>
          <w:color w:val="000000"/>
          <w:sz w:val="32"/>
          <w:szCs w:val="32"/>
        </w:rPr>
        <w:t xml:space="preserve">.6 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国家精品资源共享课程</w:t>
      </w:r>
    </w:p>
    <w:p w:rsidR="007722AA" w:rsidRDefault="00B275FC">
      <w:pPr>
        <w:spacing w:line="560" w:lineRule="exact"/>
        <w:ind w:firstLineChars="200" w:firstLine="640"/>
        <w:jc w:val="left"/>
        <w:rPr>
          <w:rFonts w:ascii="Times New Roman" w:eastAsia="方正仿宋简体" w:hAnsi="Times New Roman"/>
          <w:color w:val="000000"/>
          <w:sz w:val="32"/>
          <w:szCs w:val="32"/>
        </w:rPr>
      </w:pPr>
      <w:r>
        <w:rPr>
          <w:rFonts w:ascii="Times New Roman" w:eastAsia="方正仿宋简体" w:hAnsi="Times New Roman" w:hint="eastAsia"/>
          <w:color w:val="000000"/>
          <w:sz w:val="32"/>
          <w:szCs w:val="32"/>
        </w:rPr>
        <w:lastRenderedPageBreak/>
        <w:t>7.</w:t>
      </w:r>
      <w:r>
        <w:rPr>
          <w:rFonts w:ascii="Times New Roman" w:eastAsia="方正仿宋简体" w:hAnsi="Times New Roman"/>
          <w:color w:val="000000"/>
          <w:sz w:val="32"/>
          <w:szCs w:val="32"/>
        </w:rPr>
        <w:t xml:space="preserve">7 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省级精品课程</w:t>
      </w:r>
    </w:p>
    <w:p w:rsidR="007722AA" w:rsidRDefault="00B275FC">
      <w:pPr>
        <w:spacing w:line="560" w:lineRule="exact"/>
        <w:ind w:firstLineChars="200" w:firstLine="640"/>
        <w:jc w:val="left"/>
        <w:rPr>
          <w:rFonts w:ascii="Times New Roman" w:eastAsia="方正仿宋简体" w:hAnsi="Times New Roman"/>
          <w:color w:val="000000"/>
          <w:sz w:val="32"/>
          <w:szCs w:val="32"/>
        </w:rPr>
      </w:pP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7</w:t>
      </w:r>
      <w:r>
        <w:rPr>
          <w:rFonts w:ascii="Times New Roman" w:eastAsia="方正仿宋简体" w:hAnsi="Times New Roman"/>
          <w:color w:val="000000"/>
          <w:sz w:val="32"/>
          <w:szCs w:val="32"/>
        </w:rPr>
        <w:t xml:space="preserve">.8 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授权发明专利</w:t>
      </w:r>
    </w:p>
    <w:p w:rsidR="007722AA" w:rsidRDefault="00B275FC">
      <w:pPr>
        <w:spacing w:line="560" w:lineRule="exact"/>
        <w:ind w:firstLineChars="200" w:firstLine="640"/>
        <w:jc w:val="left"/>
        <w:rPr>
          <w:rFonts w:ascii="Times New Roman" w:eastAsia="方正仿宋简体" w:hAnsi="Times New Roman"/>
          <w:color w:val="000000"/>
          <w:sz w:val="32"/>
          <w:szCs w:val="32"/>
        </w:rPr>
      </w:pP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 xml:space="preserve">7.9 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其他</w:t>
      </w:r>
    </w:p>
    <w:p w:rsidR="007722AA" w:rsidRDefault="00B275FC" w:rsidP="00B275FC">
      <w:pPr>
        <w:spacing w:line="560" w:lineRule="exact"/>
        <w:ind w:firstLineChars="200" w:firstLine="640"/>
        <w:jc w:val="left"/>
        <w:rPr>
          <w:rFonts w:ascii="Times New Roman" w:eastAsia="方正仿宋简体" w:hAnsi="Times New Roman"/>
          <w:b/>
          <w:color w:val="000000"/>
          <w:sz w:val="32"/>
          <w:szCs w:val="32"/>
        </w:rPr>
      </w:pPr>
      <w:r>
        <w:rPr>
          <w:rFonts w:ascii="Times New Roman" w:eastAsia="方正仿宋简体" w:hAnsi="Times New Roman" w:hint="eastAsia"/>
          <w:b/>
          <w:color w:val="000000"/>
          <w:sz w:val="32"/>
          <w:szCs w:val="32"/>
        </w:rPr>
        <w:t>（二）佐证材料展示技术规范</w:t>
      </w:r>
    </w:p>
    <w:p w:rsidR="007722AA" w:rsidRDefault="00B275FC">
      <w:pPr>
        <w:spacing w:line="560" w:lineRule="exact"/>
        <w:ind w:firstLineChars="200" w:firstLine="640"/>
        <w:jc w:val="left"/>
        <w:rPr>
          <w:rFonts w:ascii="Times New Roman" w:eastAsia="方正仿宋简体" w:hAnsi="Times New Roman"/>
          <w:color w:val="000000"/>
          <w:sz w:val="32"/>
          <w:szCs w:val="32"/>
        </w:rPr>
      </w:pPr>
      <w:r>
        <w:rPr>
          <w:rFonts w:ascii="Times New Roman" w:eastAsia="方正仿宋简体" w:hAnsi="Times New Roman"/>
          <w:color w:val="000000"/>
          <w:sz w:val="32"/>
          <w:szCs w:val="32"/>
        </w:rPr>
        <w:t>1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．申报院校须自行设计、制作和部署网页展示专栏，专栏</w:t>
      </w:r>
      <w:proofErr w:type="gramStart"/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浏览勿设密码</w:t>
      </w:r>
      <w:proofErr w:type="gramEnd"/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。</w:t>
      </w:r>
      <w:r>
        <w:rPr>
          <w:rFonts w:ascii="Times New Roman" w:eastAsia="方正仿宋简体" w:hAnsi="Times New Roman"/>
          <w:color w:val="000000"/>
          <w:sz w:val="32"/>
          <w:szCs w:val="32"/>
        </w:rPr>
        <w:br/>
        <w:t xml:space="preserve">    2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．专栏网页页面宽度</w:t>
      </w:r>
      <w:r>
        <w:rPr>
          <w:rFonts w:ascii="Times New Roman" w:eastAsia="方正仿宋简体" w:hAnsi="Times New Roman"/>
          <w:color w:val="000000"/>
          <w:sz w:val="32"/>
          <w:szCs w:val="32"/>
        </w:rPr>
        <w:t>1000px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。</w:t>
      </w:r>
      <w:r>
        <w:rPr>
          <w:rFonts w:ascii="Times New Roman" w:eastAsia="方正仿宋简体" w:hAnsi="Times New Roman"/>
          <w:color w:val="000000"/>
          <w:sz w:val="32"/>
          <w:szCs w:val="32"/>
        </w:rPr>
        <w:br/>
        <w:t xml:space="preserve">    3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．专栏展示内容以</w:t>
      </w:r>
      <w:r>
        <w:rPr>
          <w:rFonts w:ascii="Times New Roman" w:eastAsia="方正仿宋简体" w:hAnsi="Times New Roman"/>
          <w:color w:val="000000"/>
          <w:sz w:val="32"/>
          <w:szCs w:val="32"/>
        </w:rPr>
        <w:t>“ index.htm1”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为首页的</w:t>
      </w:r>
      <w:r>
        <w:rPr>
          <w:rFonts w:ascii="Times New Roman" w:eastAsia="方正仿宋简体" w:hAnsi="Times New Roman"/>
          <w:color w:val="000000"/>
          <w:sz w:val="32"/>
          <w:szCs w:val="32"/>
        </w:rPr>
        <w:t>HTML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格式静态网站，页面编码格式统一为</w:t>
      </w:r>
      <w:r>
        <w:rPr>
          <w:rFonts w:ascii="Times New Roman" w:eastAsia="方正仿宋简体" w:hAnsi="Times New Roman"/>
          <w:color w:val="000000"/>
          <w:sz w:val="32"/>
          <w:szCs w:val="32"/>
        </w:rPr>
        <w:t>:UTF-8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格式。各个页面的链接方式为跳转的方式，不限页面数。</w:t>
      </w:r>
      <w:r>
        <w:rPr>
          <w:rFonts w:ascii="Times New Roman" w:eastAsia="方正仿宋简体" w:hAnsi="Times New Roman"/>
          <w:color w:val="000000"/>
          <w:sz w:val="32"/>
          <w:szCs w:val="32"/>
        </w:rPr>
        <w:br/>
        <w:t xml:space="preserve">    4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．专栏展示部分有且只有一个主文件夹，所有的文件全部放在该文件夹中，包括</w:t>
      </w:r>
      <w:r>
        <w:rPr>
          <w:rFonts w:ascii="Times New Roman" w:eastAsia="方正仿宋简体" w:hAnsi="Times New Roman"/>
          <w:color w:val="000000"/>
          <w:sz w:val="32"/>
          <w:szCs w:val="32"/>
        </w:rPr>
        <w:t>html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、</w:t>
      </w:r>
      <w:proofErr w:type="spellStart"/>
      <w:r>
        <w:rPr>
          <w:rFonts w:ascii="Times New Roman" w:eastAsia="方正仿宋简体" w:hAnsi="Times New Roman"/>
          <w:color w:val="000000"/>
          <w:sz w:val="32"/>
          <w:szCs w:val="32"/>
        </w:rPr>
        <w:t>js</w:t>
      </w:r>
      <w:proofErr w:type="spellEnd"/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、</w:t>
      </w:r>
      <w:r>
        <w:rPr>
          <w:rFonts w:ascii="Times New Roman" w:eastAsia="方正仿宋简体" w:hAnsi="Times New Roman"/>
          <w:color w:val="000000"/>
          <w:sz w:val="32"/>
          <w:szCs w:val="32"/>
        </w:rPr>
        <w:t>CSS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、图片和视频等文件。</w:t>
      </w:r>
      <w:r>
        <w:rPr>
          <w:rFonts w:ascii="Times New Roman" w:eastAsia="方正仿宋简体" w:hAnsi="Times New Roman"/>
          <w:color w:val="000000"/>
          <w:sz w:val="32"/>
          <w:szCs w:val="32"/>
        </w:rPr>
        <w:br/>
        <w:t xml:space="preserve">    5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．</w:t>
      </w:r>
      <w:r>
        <w:rPr>
          <w:rFonts w:ascii="Times New Roman" w:eastAsia="方正仿宋简体" w:hAnsi="Times New Roman"/>
          <w:color w:val="000000"/>
          <w:sz w:val="32"/>
          <w:szCs w:val="32"/>
        </w:rPr>
        <w:t>HTML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页面只能访问主文件</w:t>
      </w:r>
      <w:proofErr w:type="gramStart"/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夹内部</w:t>
      </w:r>
      <w:proofErr w:type="gramEnd"/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的文件，禁止访问外部文件。</w:t>
      </w:r>
      <w:r>
        <w:rPr>
          <w:rFonts w:ascii="Times New Roman" w:eastAsia="方正仿宋简体" w:hAnsi="Times New Roman"/>
          <w:color w:val="000000"/>
          <w:sz w:val="32"/>
          <w:szCs w:val="32"/>
        </w:rPr>
        <w:br/>
        <w:t xml:space="preserve">    6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．如有视频，用</w:t>
      </w:r>
      <w:r>
        <w:rPr>
          <w:rFonts w:ascii="Times New Roman" w:eastAsia="方正仿宋简体" w:hAnsi="Times New Roman"/>
          <w:color w:val="000000"/>
          <w:sz w:val="32"/>
          <w:szCs w:val="32"/>
        </w:rPr>
        <w:t>MP4</w:t>
      </w:r>
      <w:r>
        <w:rPr>
          <w:rFonts w:ascii="Times New Roman" w:eastAsia="方正仿宋简体" w:hAnsi="Times New Roman"/>
          <w:color w:val="000000"/>
          <w:sz w:val="32"/>
          <w:szCs w:val="32"/>
        </w:rPr>
        <w:tab/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格式，视频画面大小为</w:t>
      </w:r>
      <w:r>
        <w:rPr>
          <w:rFonts w:ascii="Times New Roman" w:eastAsia="方正仿宋简体" w:hAnsi="Times New Roman"/>
          <w:color w:val="000000"/>
          <w:sz w:val="32"/>
          <w:szCs w:val="32"/>
        </w:rPr>
        <w:t>640*480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。</w:t>
      </w:r>
    </w:p>
    <w:p w:rsidR="007722AA" w:rsidRDefault="00B275FC">
      <w:pPr>
        <w:spacing w:line="560" w:lineRule="exact"/>
        <w:ind w:firstLineChars="200" w:firstLine="640"/>
        <w:jc w:val="left"/>
        <w:rPr>
          <w:rFonts w:ascii="Times New Roman" w:eastAsia="方正仿宋简体" w:hAnsi="Times New Roman"/>
          <w:color w:val="000000"/>
          <w:sz w:val="32"/>
          <w:szCs w:val="32"/>
        </w:rPr>
      </w:pPr>
      <w:r>
        <w:rPr>
          <w:rFonts w:ascii="Times New Roman" w:eastAsia="方正仿宋简体" w:hAnsi="Times New Roman"/>
          <w:color w:val="000000"/>
          <w:sz w:val="32"/>
          <w:szCs w:val="32"/>
        </w:rPr>
        <w:t>7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．文字资料必须可预览但不可下载。</w:t>
      </w:r>
    </w:p>
    <w:p w:rsidR="007722AA" w:rsidRDefault="00B275FC" w:rsidP="00B275FC">
      <w:pPr>
        <w:spacing w:line="560" w:lineRule="exact"/>
        <w:ind w:firstLineChars="200" w:firstLine="640"/>
        <w:jc w:val="left"/>
        <w:rPr>
          <w:rFonts w:ascii="Times New Roman" w:eastAsia="方正仿宋简体" w:hAnsi="Times New Roman"/>
          <w:b/>
          <w:bCs/>
          <w:color w:val="000000"/>
          <w:sz w:val="32"/>
          <w:szCs w:val="32"/>
        </w:rPr>
      </w:pPr>
      <w:r>
        <w:rPr>
          <w:rFonts w:ascii="Times New Roman" w:eastAsia="方正仿宋简体" w:hAnsi="Times New Roman" w:hint="eastAsia"/>
          <w:b/>
          <w:bCs/>
          <w:color w:val="000000"/>
          <w:sz w:val="32"/>
          <w:szCs w:val="32"/>
        </w:rPr>
        <w:t>（三）佐证材料展示格式</w:t>
      </w:r>
    </w:p>
    <w:p w:rsidR="007722AA" w:rsidRDefault="00B275FC">
      <w:pPr>
        <w:spacing w:line="560" w:lineRule="exact"/>
        <w:ind w:firstLineChars="200" w:firstLine="640"/>
        <w:jc w:val="left"/>
        <w:rPr>
          <w:rFonts w:ascii="Times New Roman" w:eastAsia="方正仿宋简体" w:hAnsi="Times New Roman"/>
          <w:b/>
          <w:bCs/>
          <w:color w:val="000000"/>
          <w:sz w:val="32"/>
          <w:szCs w:val="32"/>
        </w:rPr>
      </w:pPr>
      <w:r>
        <w:rPr>
          <w:rFonts w:ascii="Times New Roman" w:eastAsia="方正仿宋简体" w:hAnsi="Times New Roman"/>
          <w:color w:val="000000"/>
          <w:sz w:val="32"/>
          <w:szCs w:val="32"/>
        </w:rPr>
        <w:t>1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．佐证材料可包括</w:t>
      </w:r>
      <w:r>
        <w:rPr>
          <w:rFonts w:ascii="Times New Roman" w:eastAsia="方正仿宋简体" w:hAnsi="Times New Roman"/>
          <w:color w:val="000000"/>
          <w:sz w:val="32"/>
          <w:szCs w:val="32"/>
        </w:rPr>
        <w:t>word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文件、</w:t>
      </w:r>
      <w:r>
        <w:rPr>
          <w:rFonts w:ascii="Times New Roman" w:eastAsia="方正仿宋简体" w:hAnsi="Times New Roman"/>
          <w:color w:val="000000"/>
          <w:sz w:val="32"/>
          <w:szCs w:val="32"/>
        </w:rPr>
        <w:t> excel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表格、图片、文件扫描件等格式。</w:t>
      </w:r>
      <w:r>
        <w:rPr>
          <w:rFonts w:ascii="Times New Roman" w:eastAsia="方正仿宋简体" w:hAnsi="Times New Roman"/>
          <w:color w:val="000000"/>
          <w:sz w:val="32"/>
          <w:szCs w:val="32"/>
        </w:rPr>
        <w:br/>
        <w:t xml:space="preserve">    2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．容量较大的佐证材料，只需提供材料主要特征即可，</w:t>
      </w:r>
      <w:proofErr w:type="gramStart"/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如特色</w:t>
      </w:r>
      <w:proofErr w:type="gramEnd"/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教材、校本教材等较厚的文件</w:t>
      </w:r>
      <w:r>
        <w:rPr>
          <w:rFonts w:ascii="Times New Roman" w:eastAsia="方正仿宋简体" w:hAnsi="Times New Roman"/>
          <w:color w:val="000000"/>
          <w:sz w:val="32"/>
          <w:szCs w:val="32"/>
        </w:rPr>
        <w:t>(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书籍</w:t>
      </w:r>
      <w:r>
        <w:rPr>
          <w:rFonts w:ascii="Times New Roman" w:eastAsia="方正仿宋简体" w:hAnsi="Times New Roman"/>
          <w:color w:val="000000"/>
          <w:sz w:val="32"/>
          <w:szCs w:val="32"/>
        </w:rPr>
        <w:t>)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只需提供封面、封底、版权页及目录。</w:t>
      </w:r>
      <w:r>
        <w:rPr>
          <w:rFonts w:ascii="Times New Roman" w:eastAsia="方正仿宋简体" w:hAnsi="Times New Roman"/>
          <w:color w:val="000000"/>
          <w:sz w:val="32"/>
          <w:szCs w:val="32"/>
        </w:rPr>
        <w:br/>
        <w:t xml:space="preserve">    3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．对于份数较多的佐证材料，可通过列表形式呈现，如教师的学历、职称等证书，只需提供相应表单。</w:t>
      </w:r>
      <w:r>
        <w:rPr>
          <w:rFonts w:ascii="Times New Roman" w:eastAsia="方正仿宋简体" w:hAnsi="Times New Roman"/>
          <w:color w:val="000000"/>
          <w:sz w:val="32"/>
          <w:szCs w:val="32"/>
        </w:rPr>
        <w:br/>
      </w:r>
      <w:r>
        <w:rPr>
          <w:rFonts w:ascii="Times New Roman" w:eastAsia="方正仿宋简体" w:hAnsi="Times New Roman"/>
          <w:color w:val="000000"/>
          <w:sz w:val="32"/>
          <w:szCs w:val="32"/>
        </w:rPr>
        <w:lastRenderedPageBreak/>
        <w:t xml:space="preserve">    4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．对于管理信息系统、教学资源软件平台等资源类的佐证材料，可采用界面抓屏为图片的形式呈现。在安全访问条件许可的前提下，只需提供有效查阅链接，如学校电子图书、课件资源库、试题库和试卷库等。</w:t>
      </w:r>
      <w:r>
        <w:rPr>
          <w:rFonts w:ascii="Times New Roman" w:eastAsia="方正仿宋简体" w:hAnsi="Times New Roman"/>
          <w:color w:val="000000"/>
          <w:sz w:val="32"/>
          <w:szCs w:val="32"/>
        </w:rPr>
        <w:br/>
      </w:r>
      <w:r>
        <w:rPr>
          <w:rFonts w:ascii="Times New Roman" w:eastAsia="方正仿宋简体" w:hAnsi="Times New Roman" w:hint="eastAsia"/>
          <w:b/>
          <w:bCs/>
          <w:color w:val="000000"/>
          <w:sz w:val="32"/>
          <w:szCs w:val="32"/>
        </w:rPr>
        <w:t xml:space="preserve">  </w:t>
      </w:r>
      <w:r>
        <w:rPr>
          <w:rFonts w:ascii="Times New Roman" w:eastAsia="方正仿宋简体" w:hAnsi="Times New Roman" w:hint="eastAsia"/>
          <w:b/>
          <w:bCs/>
          <w:color w:val="000000"/>
          <w:sz w:val="32"/>
          <w:szCs w:val="32"/>
        </w:rPr>
        <w:t>（四）其他</w:t>
      </w:r>
    </w:p>
    <w:p w:rsidR="007722AA" w:rsidRDefault="00B275FC">
      <w:pPr>
        <w:widowControl/>
        <w:spacing w:line="560" w:lineRule="exact"/>
        <w:ind w:firstLineChars="150" w:firstLine="480"/>
        <w:jc w:val="left"/>
        <w:rPr>
          <w:rFonts w:ascii="Times New Roman" w:eastAsia="方正仿宋简体" w:hAnsi="Times New Roman"/>
          <w:color w:val="000000"/>
          <w:sz w:val="32"/>
          <w:szCs w:val="32"/>
        </w:rPr>
      </w:pPr>
      <w:r>
        <w:rPr>
          <w:rFonts w:ascii="Times New Roman" w:eastAsia="方正仿宋简体" w:hAnsi="Times New Roman"/>
          <w:color w:val="000000"/>
          <w:sz w:val="32"/>
          <w:szCs w:val="32"/>
        </w:rPr>
        <w:t>1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．佐证材料要紧扣《山西省优质高等职业院校建设单位申报书》、《山西省优质高等职业院校建设</w:t>
      </w:r>
      <w:bookmarkStart w:id="0" w:name="_GoBack"/>
      <w:bookmarkEnd w:id="0"/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规划方案》的主要内容，在具有足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够支撑度的基础上，只需提供最典型、最具特色、最能反映实际情况的资料。</w:t>
      </w:r>
      <w:r>
        <w:rPr>
          <w:rFonts w:ascii="Times New Roman" w:eastAsia="方正仿宋简体" w:hAnsi="Times New Roman"/>
          <w:color w:val="000000"/>
          <w:sz w:val="32"/>
          <w:szCs w:val="32"/>
        </w:rPr>
        <w:br/>
        <w:t xml:space="preserve">    2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．佐证材料力求层次清晰、准确达意、一目了然。佐证材料较多时，可建立下一级目录，但不得超过三级。</w:t>
      </w:r>
    </w:p>
    <w:p w:rsidR="007722AA" w:rsidRDefault="007722AA">
      <w:pPr>
        <w:widowControl/>
        <w:spacing w:line="560" w:lineRule="exact"/>
        <w:ind w:firstLineChars="200" w:firstLine="640"/>
        <w:jc w:val="left"/>
        <w:rPr>
          <w:rFonts w:ascii="Times New Roman" w:eastAsia="方正仿宋简体" w:hAnsi="Times New Roman"/>
          <w:color w:val="000000"/>
          <w:sz w:val="32"/>
          <w:szCs w:val="32"/>
        </w:rPr>
      </w:pPr>
    </w:p>
    <w:p w:rsidR="007722AA" w:rsidRDefault="007722AA">
      <w:pPr>
        <w:spacing w:line="560" w:lineRule="exact"/>
        <w:ind w:firstLineChars="200" w:firstLine="640"/>
        <w:jc w:val="left"/>
        <w:rPr>
          <w:rFonts w:ascii="Times New Roman" w:eastAsia="方正仿宋简体" w:hAnsi="Times New Roman"/>
          <w:color w:val="000000"/>
          <w:sz w:val="32"/>
          <w:szCs w:val="32"/>
        </w:rPr>
      </w:pPr>
    </w:p>
    <w:sectPr w:rsidR="007722AA">
      <w:pgSz w:w="11906" w:h="16838"/>
      <w:pgMar w:top="1701" w:right="1361" w:bottom="1644" w:left="164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方正大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C7F07"/>
    <w:rsid w:val="000245FC"/>
    <w:rsid w:val="000319B4"/>
    <w:rsid w:val="000F1DE7"/>
    <w:rsid w:val="00101541"/>
    <w:rsid w:val="001B1B5C"/>
    <w:rsid w:val="00214FB5"/>
    <w:rsid w:val="00231E19"/>
    <w:rsid w:val="00243200"/>
    <w:rsid w:val="002762A4"/>
    <w:rsid w:val="002874AD"/>
    <w:rsid w:val="002932D0"/>
    <w:rsid w:val="002C02DB"/>
    <w:rsid w:val="002F3041"/>
    <w:rsid w:val="00364CA5"/>
    <w:rsid w:val="00371E56"/>
    <w:rsid w:val="00414A42"/>
    <w:rsid w:val="0042000E"/>
    <w:rsid w:val="00420931"/>
    <w:rsid w:val="00485BEA"/>
    <w:rsid w:val="004C645B"/>
    <w:rsid w:val="00586421"/>
    <w:rsid w:val="005A74C2"/>
    <w:rsid w:val="00646610"/>
    <w:rsid w:val="006A1DFD"/>
    <w:rsid w:val="006B5C61"/>
    <w:rsid w:val="00751E16"/>
    <w:rsid w:val="00753FE2"/>
    <w:rsid w:val="007722AA"/>
    <w:rsid w:val="00790921"/>
    <w:rsid w:val="007A0F83"/>
    <w:rsid w:val="007B68FC"/>
    <w:rsid w:val="007C7757"/>
    <w:rsid w:val="007F79F4"/>
    <w:rsid w:val="008E6751"/>
    <w:rsid w:val="008F56B2"/>
    <w:rsid w:val="00963930"/>
    <w:rsid w:val="00987EEE"/>
    <w:rsid w:val="009C7F07"/>
    <w:rsid w:val="009D1CA5"/>
    <w:rsid w:val="00A301F3"/>
    <w:rsid w:val="00A54F5B"/>
    <w:rsid w:val="00A56761"/>
    <w:rsid w:val="00A83D9B"/>
    <w:rsid w:val="00AA26BA"/>
    <w:rsid w:val="00AC56A3"/>
    <w:rsid w:val="00AF2193"/>
    <w:rsid w:val="00AF5D1F"/>
    <w:rsid w:val="00B275FC"/>
    <w:rsid w:val="00B60062"/>
    <w:rsid w:val="00B8250F"/>
    <w:rsid w:val="00B83EE9"/>
    <w:rsid w:val="00BB1BE4"/>
    <w:rsid w:val="00BD6B85"/>
    <w:rsid w:val="00BF29EE"/>
    <w:rsid w:val="00C24A8F"/>
    <w:rsid w:val="00C33A19"/>
    <w:rsid w:val="00C37BA1"/>
    <w:rsid w:val="00C952B3"/>
    <w:rsid w:val="00CA25D2"/>
    <w:rsid w:val="00D85979"/>
    <w:rsid w:val="00DE4B7A"/>
    <w:rsid w:val="00E443B0"/>
    <w:rsid w:val="00E6550F"/>
    <w:rsid w:val="00E717B1"/>
    <w:rsid w:val="00E80385"/>
    <w:rsid w:val="00EF0BD1"/>
    <w:rsid w:val="00FA7AE1"/>
    <w:rsid w:val="26182CA9"/>
    <w:rsid w:val="2A8B28AB"/>
    <w:rsid w:val="4B61219C"/>
    <w:rsid w:val="75E27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semiHidden="0" w:uiPriority="1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 w:qFormat="1"/>
    <w:lsdException w:name="Table Grid" w:semiHidden="0" w:uiPriority="9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qFormat/>
    <w:rPr>
      <w:sz w:val="18"/>
      <w:szCs w:val="18"/>
    </w:rPr>
  </w:style>
  <w:style w:type="paragraph" w:styleId="a4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link w:val="a5"/>
    <w:uiPriority w:val="99"/>
    <w:locked/>
    <w:rPr>
      <w:rFonts w:cs="Times New Roman"/>
      <w:sz w:val="18"/>
      <w:szCs w:val="18"/>
    </w:rPr>
  </w:style>
  <w:style w:type="character" w:customStyle="1" w:styleId="Char0">
    <w:name w:val="页脚 Char"/>
    <w:link w:val="a4"/>
    <w:uiPriority w:val="99"/>
    <w:qFormat/>
    <w:locked/>
    <w:rPr>
      <w:rFonts w:cs="Times New Roman"/>
      <w:sz w:val="18"/>
      <w:szCs w:val="18"/>
    </w:rPr>
  </w:style>
  <w:style w:type="character" w:customStyle="1" w:styleId="Char">
    <w:name w:val="批注框文本 Char"/>
    <w:link w:val="a3"/>
    <w:uiPriority w:val="99"/>
    <w:semiHidden/>
    <w:locked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202</Words>
  <Characters>1157</Characters>
  <Application>Microsoft Office Word</Application>
  <DocSecurity>0</DocSecurity>
  <Lines>9</Lines>
  <Paragraphs>2</Paragraphs>
  <ScaleCrop>false</ScaleCrop>
  <Company>china</Company>
  <LinksUpToDate>false</LinksUpToDate>
  <CharactersWithSpaces>1357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附件6</dc:title>
  <dc:creator>User</dc:creator>
  <cp:lastModifiedBy>wujianling</cp:lastModifiedBy>
  <cp:revision>8</cp:revision>
  <cp:lastPrinted>2018-01-10T09:30:00Z</cp:lastPrinted>
  <dcterms:created xsi:type="dcterms:W3CDTF">2018-01-10T08:08:00Z</dcterms:created>
  <dcterms:modified xsi:type="dcterms:W3CDTF">2018-02-07T04:10:00Z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